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auto"/>
        <w:ind w:firstLine="0"/>
        <w:jc w:val="center"/>
        <w:rPr>
          <w:rFonts w:hint="eastAsia" w:ascii="华文琥珀" w:hAnsi="华文琥珀" w:eastAsia="华文琥珀" w:cs="华文琥珀"/>
          <w:b/>
          <w:bCs/>
          <w:color w:val="000000"/>
          <w:sz w:val="30"/>
          <w:szCs w:val="30"/>
        </w:rPr>
      </w:pPr>
      <w:r>
        <w:rPr>
          <w:rFonts w:hint="eastAsia" w:ascii="华文琥珀" w:hAnsi="华文琥珀" w:eastAsia="华文琥珀" w:cs="华文琥珀"/>
          <w:b/>
          <w:bCs/>
          <w:color w:val="000000"/>
          <w:sz w:val="30"/>
          <w:szCs w:val="30"/>
        </w:rPr>
        <w:t>20</w:t>
      </w:r>
      <w:r>
        <w:rPr>
          <w:rFonts w:hint="eastAsia" w:ascii="华文琥珀" w:hAnsi="华文琥珀" w:eastAsia="华文琥珀" w:cs="华文琥珀"/>
          <w:b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华文琥珀" w:hAnsi="华文琥珀" w:eastAsia="华文琥珀" w:cs="华文琥珀"/>
          <w:b/>
          <w:bCs/>
          <w:color w:val="000000"/>
          <w:sz w:val="30"/>
          <w:szCs w:val="30"/>
        </w:rPr>
        <w:t>0年最新全国医院招聘护士考试真题及答案</w:t>
      </w:r>
    </w:p>
    <w:p>
      <w:pPr>
        <w:pStyle w:val="9"/>
        <w:spacing w:line="480" w:lineRule="auto"/>
        <w:ind w:firstLine="0"/>
        <w:jc w:val="center"/>
        <w:rPr>
          <w:rFonts w:hint="eastAsia" w:ascii="华文琥珀" w:hAnsi="华文琥珀" w:eastAsia="华文琥珀" w:cs="华文琥珀"/>
          <w:b/>
          <w:bCs/>
          <w:color w:val="000000"/>
          <w:sz w:val="30"/>
          <w:szCs w:val="30"/>
        </w:rPr>
      </w:pPr>
    </w:p>
    <w:p>
      <w:pPr>
        <w:pStyle w:val="9"/>
        <w:numPr>
          <w:ilvl w:val="0"/>
          <w:numId w:val="1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>一</w:t>
      </w: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>、选择题(每</w:t>
      </w: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>题</w:t>
      </w: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>1分，共20分) 请将正确答案的标号填入括号内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1、输液后引起静脉炎的原因是 (C ) </w:t>
      </w:r>
    </w:p>
    <w:p>
      <w:pPr>
        <w:pStyle w:val="9"/>
        <w:spacing w:line="480" w:lineRule="auto"/>
        <w:ind w:left="481" w:leftChars="190" w:hanging="63" w:hangingChars="3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A、输入致热物质 B、输入致敏物质 C、输入药液浓度过高 D、输入药液量大，速度过快 E、输液滴管中空</w:t>
      </w: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气未排尽 、慢阻肺病人痰液黏稠，</w:t>
      </w:r>
    </w:p>
    <w:p>
      <w:pPr>
        <w:pStyle w:val="9"/>
        <w:spacing w:line="480" w:lineRule="auto"/>
        <w:ind w:left="481" w:leftChars="190" w:hanging="63" w:hangingChars="3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  <w:lang w:val="en-US" w:eastAsia="zh-CN"/>
        </w:rPr>
      </w:pPr>
    </w:p>
    <w:p>
      <w:pPr>
        <w:pStyle w:val="9"/>
        <w:spacing w:line="480" w:lineRule="auto"/>
        <w:ind w:left="481" w:leftChars="190" w:hanging="63" w:hangingChars="3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多饮水是为了(E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A、补充出汗等所丢失的水分 B、防止尿酸性肾病 C、减少出血性膀胱炎并发症 D、加速细菌、毒素及炎性分泌物排出 E、促进痰液稀释而容易排出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3、除下列哪项外都是护士必须具备的素质: 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A、反应敏捷 B、关怀体贴 C、勇于实践 D、情绪始终愉快 E、遇烦心事要忍耐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4、护士对前来门诊的患者，首先应进行的工作是: ( C ) A、健康教育 B、卫生指导 C、预检分诊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D、查阅病案 E、心理安慰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5、应付压力引起的情感变化首先是: 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A、自我评估压力来源 B、精神发泄，以示防卫 C、承认事实，自我放松 D、听天由命，顺其自然 E、与亲人交谈，取得支持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6、护理诊断公式中的P代表:( 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A、病人的健康问题 B、病人的现状 C、症状与体征 D、病人的既往史 E、病人健康问题发生的原因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7、组成护理程序框架的理论是: 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A、人的基本需要论 B、系统论 C、方法论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D、信息交流论 E、解决问题论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8、患者刚出院，对病床单元的处理下列哪项不妥: ( E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A、撤下被服送洗 B、床垫、棉胎置于日光下曝晒6h C、痰杯、便盆浸泡于消毒液中 D、病床单元用消毒液擦拭 E、立即铺好暂空床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2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对一位需住院的心力衰竭病人，住院处的护理人员首先应: ( C ) </w:t>
      </w:r>
    </w:p>
    <w:p>
      <w:pPr>
        <w:pStyle w:val="9"/>
        <w:numPr>
          <w:numId w:val="0"/>
        </w:numPr>
        <w:spacing w:line="480" w:lineRule="auto"/>
        <w:ind w:firstLine="420" w:firstLineChars="20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A、卫生处置 B、介绍医院的规章制度 C、立即护送病人入病区 D、通知医生做术前准备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E、了解病人有何护理问题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2"/>
        </w:numPr>
        <w:spacing w:line="480" w:lineRule="auto"/>
        <w:ind w:left="0" w:leftChars="0" w:firstLine="375" w:firstLineChars="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颈椎骨折进行颅骨牵引时，采取何种卧位: ( D ) </w:t>
      </w:r>
    </w:p>
    <w:p>
      <w:pPr>
        <w:pStyle w:val="9"/>
        <w:numPr>
          <w:ilvl w:val="0"/>
          <w:numId w:val="3"/>
        </w:numPr>
        <w:spacing w:line="480" w:lineRule="auto"/>
        <w:ind w:left="375" w:leftChars="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端坐位 B、半坐卧位 C、头低足高位 D、头高足低位 E、俯卧位 </w:t>
      </w:r>
    </w:p>
    <w:p>
      <w:pPr>
        <w:pStyle w:val="9"/>
        <w:numPr>
          <w:numId w:val="0"/>
        </w:numPr>
        <w:spacing w:line="480" w:lineRule="auto"/>
        <w:ind w:left="750" w:leftChars="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11、颅内手术后，头部翻转过剧可引起:( 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A、脑疝 B、休克 C、脑出血 D、脑栓塞 E、脑干损伤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12、铺无菌盘时哪项是错误的:(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A、用无菌持物钳夹取治疗巾 B、注意使治疗巾边缘对齐 C、治疗巾开口部分及两侧反折 D、有效期不超过6h E、避免潮湿和暴露过久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13、穿脱隔离衣时要避免污染的部位是: ( C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A、腰带以下 B、腰带 C、领子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D、袖子后面 E、胸前、背后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4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使用化学消毒剂的注意事项中，下列哪一项是错误的: ( E ) A、严格掌握药物的有效时间和浓度 B、浸泡前要打开器械的轴节 C、物品应全部浸没在消毒液中 D、消毒液容器要盖严 E、使用前用3,盐水冲净，以免药液刺激组织 </w:t>
      </w:r>
    </w:p>
    <w:p>
      <w:pPr>
        <w:pStyle w:val="9"/>
        <w:numPr>
          <w:numId w:val="0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15、昏迷病人口腔护理时不须准备: 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A、石蜡油 B、压舌板 C、弯血管钳 D、吸水管 E、治疗碗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numPr>
          <w:ilvl w:val="0"/>
          <w:numId w:val="4"/>
        </w:numPr>
        <w:spacing w:line="480" w:lineRule="auto"/>
        <w:ind w:left="0" w:leftChars="0" w:firstLine="375" w:firstLineChars="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描述炎性浸润期褥疮，下列哪项不正确: ( E ) A、皮肤呈紫色 B、皮下硬结 C、有大、小水疱 D、水疱表皮剥脱，露出湿润的创面 E、创面上有浓性分泌物</w:t>
      </w:r>
    </w:p>
    <w:p>
      <w:pPr>
        <w:pStyle w:val="9"/>
        <w:numPr>
          <w:numId w:val="0"/>
        </w:numPr>
        <w:spacing w:line="480" w:lineRule="auto"/>
        <w:ind w:left="375" w:leftChars="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17、关于静脉注射，以下哪项描述是错误的: ( A ) A、长期给药，应由近心端到远心端选择血管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B、根据病情，掌握注药的速度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C、防止刺激性强的药液溢出血管外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D、不可在静脉瓣处进针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E、不要在一个部位反复穿刺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18、酒精擦浴时，禁擦的部位是: ( C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A、侧颈、上肢 B、腋窝、腹股沟 C、前胸、腹部 D、臀部、下肢 E、手掌、脚心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19、扁桃体手术后预防出血的最好方法是:(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A、病人取半坐位 B、颈部用冰囊 C、应用止血药 D、嘱病人喝温开水 E、头部置冰槽内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20、在对高热病人的护理中，下列护理措施哪项不妥: ( D ) A、卧床休息 B、测体温每4h1次 C、鼓励多饮水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D、冰袋放入头顶，足底处 E、每日口腔护理2-3次 21、测血压时袖带缠得过紧可使:( 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A、血压偏低 B、脉压加大 C、收缩压偏高 D、舒张压偏高 E、舒张压偏低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22、代谢性酸中毒患者的呼吸表现为: 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A、吸气性呼吸困难 B、呼气性呼吸困难 C、呼吸间断 D、呼吸深大而规则 E、呼吸浅表而不规则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23、在鼻饲插管过程中病人出现呛咳、应采取的措施是:( E ) A、嘱病人深呼吸 B、嘱病人做吞咽动作 C、托起病人的头部插管 D、用注射器抽吸胃液 E、拔出胃管休息片刻后再插管 24、为病人保暖解痉最简便的方法是: ( 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A、热水袋 B、热坐浴 C、热湿敷 D、温水浴 E、红外线照射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25、大便隐血试验前，饮食中可选择: 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A、肉类 B、肝类 C、动物血 D、豆制品、冬瓜 E、绿色蔬菜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26、热坐浴的禁忌证是: ( E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A、肛门部充血 B、外阴部炎症 C、痔疮手术后 D、肛门周围感染 E、妊娠后期痔疮疼痛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27、为两岁以下婴幼儿肌肉注射，不恰当的是: ( A ) A、宜选肌肉肥厚的臀大肌 B、注射时应固定好肢体，以防折针 C、切勿把针梗全部刺入 D、注意更换注射部位 E、注意药物的配伍禁忌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28、肝昏迷病人灌肠时禁用肥皂水是因为: ( C )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A、肥皂水易引起腹胀 B、肥皂水易造成肠穿孔 C、可以减少氨的产生和吸收 D、可以防止发生水肿 E、可以防止发生酸中毒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29、在无菌技术操作中，启封的无菌溶液在未被污染的情况下限用( D) A 、2小时 B 、4小时 C 、12小时 D 、24小时 E、 36小时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30、一患者吸氧的流量为4L/min，其吸氧的浓度是( B ) A 、40% B、 37% C、 33%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、27% E 、25%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31、静脉输液时，下列哪项不是液体检查的内容 (D ) A、 液体的名称 B、浓度和剂量 C、生产日期和有效期 D、开瓶时间 E、液体的质量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32、进行下述哪项检查时，不必通知患者空腹采集血标本(B ) A、 抽血检查甘油三酯 B、抽血做交叉配血试验 C、检查血糖 D、检查二氧化碳结合力 E、检查肝功能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33、输液速度过快导致急性肺水肿的特征性症状是 (D ) A、 呼吸困难、发绀 B、胸闷气促、烦躁不安 C、心悸、恶心、呕吐 D、呼吸困难、咳嗽、胸闷、咳粉红色泡沫痰 E、寒战、高热、呼吸困难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34、皮内注射的皮肤消毒剂为( C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 络合碘 B、2%碘酊 C、70%乙醇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D、0.1%苯扎溴铵 E、2%过氧化氢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35、口臭患者应选择的漱口液是(B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A、1-4,碳酸氢钠溶液 B、1-3,过氧化氢溶液 C、0.1,醋酸溶液 D、2-3,硼酸溶液 E、0.02,呋喃西林溶液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36、取用无菌溶液时，先倒出少量溶液的目的是(B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A、检查瓶口有无裂缝 B、冲洗瓶口 C、查看溶液的颜色D、检查溶液有无沉淀 E、嗅察溶液有无异味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37、进行青霉素皮肤试验前应重点评估的内容是(A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A、用药史和过敏史 B、意识状态与合作能力 C、目前诊断与病情 D、注射局部有无红肿硬结 E、目前心理状态与家庭经济状况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38、为昏迷患者吸痰，每次吸痰时间为(B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A、&lt;5秒 B、&lt;15秒 C、&lt;1分钟 D、&lt;30秒 E、1-2分钟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39、测量血压时导致测得的血压偏高的因素是(B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A、袖带过宽 B、袖带过窄 C、手臂位置高于心脏 D、袖带缠得过紧 E、水银不足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40、心肺复苏A、B、C中的A是指:(B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A、胸外心脏按压 B、开放气道 C、人工呼吸 D、止血 E、转运患者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41、患者张某，在输液过程中突然感到胸部异常不适，随后出现呼吸困难，严重发绀，其最大可能及首要处理是:(B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B、空气栓赛，立即左侧卧位 A、肺水肿，停止输液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C、 过敏，皮下注射地塞米松 D、心脏病发作，立即遵医嘱使用强心剂 E、低血容量休克，立即补充血容量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42、下列那些不是使用输液泵的目的:(E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A、准确控制输液速度 B、使药物速度均匀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C、药物用量准确 D、使药物安全地进入患者体内发生作用 E、补充电解质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43、影响血压的主要因素为(B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A、心输出量和大动脉弹性 B、心输出量和外周阻力 C、外周阻力和大动脉弹性 D、外周阻力和心率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E、大动脉弹性和心率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44、一般情况下计数脉搏的时间至少需要(B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A、15S B30S C、50S D、1min E、5min 45、发生褥疮的最主要原因是(A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A、局部组织受压过久 B、机体营养不良 C、病原菌侵入皮肤组织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D、皮肤破损 E、皮肤受潮湿、摩擦刺激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46、各种类型的休克基本病理变化是(E、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A、血压降低 B、中心静脉压降低 C、脉压减小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D、尿量减少 E、有效循环血量锐减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47、对于急腹症的病人最应重视的护理问题是(C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A、体温过高 B、营养失调 C、潜在的并发症:休克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D、潜在的口腔粘膜损伤 E、焦虑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48、急性胸膜炎的病人常取(B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A、被动卧位 B、患侧卧位 C、侧卧位 D、端坐位 E、前倾卧位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49、口服毒物患者在洗胃时，每次洗胃液体量是(B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A、150-200 ml B、200-300ml C、400ml D、500 ml E、500-1000ml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50、呼吸中带有刺激性蒜味的现象见于(E、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A、支气管扩张 B、肺脓肿 C、尿毒症 D、酮症酸中毒 E、有机磷农药中毒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 xml:space="preserve">一、填空题(每空1分，共20分)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1、无菌技术是指(在执行医疗护理操作过程中，不使已灭菌的物品再被污染，并使之保持无菌状态的技术)。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2、患者仰卧的时间过久，最容易发生 压疮的部位是(骶尾部 )。 3、静脉输液调节输液速度时，一般成人(40,60)滴/分钟，儿童(20,40)滴/分钟。 4、铺好的无菌盘有效期为( 4 )小时。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5、除颤器电极板上“A”代表(心尖部 )，其位置放置于左乳外侧，其中心在左腋中线;”S”代表(心底部 )，其位置放置于胸骨右缘2—4肋间。徒手打开气道的方法有(仰头抬颏法 )和(托颌法 ) 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6、王老师右侧肢体瘫痪，来医院就诊，护士为其测量血压为180/100mmHg，护士在测量血压时应选择患者的(左侧 )肢体。如测量王老师的下肢血压，则应比上肢高(20—40mmHg )。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7、常见的输液反应有:(发热反应 )、(急性肺水肿 )、(静脉炎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和(空气栓塞 )。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8、注射部位应当避开(炎症 )、(硬结 )、(瘢痕 )等部位。 9、使用干燥无菌持物钳时，应每(4 )小时更换一次。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10、护理操作前后(洗手 )可避免病原菌经过操作者的手传播，以达到保护患者和护士自身的目的。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 xml:space="preserve">三、是非题(每题1分，共20分。在每题后的括号内，“是”划“?”、“非”划“×”)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1、皮下注射时应于针头刺入2/3后迅速推药。(×)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2、一般左上肢血压高于右上肢。(?)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3、慢性炎症使用冷疗可促进炎症的消散。(×)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4、从无菌容器中取出的物品如未使用，可放回无菌容器中，以避免浪费。(×) 5、青霉素在医师开医嘱后即可进行注射。(×)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6、正常女性较男性体温略高，但在月经期和孕期体温下降。(×) 7、急性肺水肿是由于在短时间内输入了大量液体，引起了循环血量急剧增加，心脏负担过重所致。(?)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8、要长期进行静脉给药者，为保护静脉应从远端至近端选择血管进行注射。(?) 9、吸痰管最大外径不能超过气管导管内径的1/2,负压不可过大，进吸痰管时不可给予负压，以免损伤患者气道。(?)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10、已带好手套的手不能接触手套的内面(?)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11、留置导尿管者，在拔管前作间歇引流夹管的目的是锻炼膀胱的反射功能(?) 12、采集血培养样本的最佳时间为在患者出现寒战或发热的时候。(?) 13、肌肉注射时，应选择肌肉较丰富，与大血管、神经距离相对较近的部位。(×) 14、在进行心肺复苏时，为确保有效按压，需将肘关节伸直，上肢呈一直线，双肩正对双手，以保证每次按压的方向与胸骨垂直。(?)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15、肝昏迷的病人应用肥皂水灌肠，以减少氨的吸收而加重肝昏迷。(×) 16、发热时基础代谢降低，但心率增快。(×)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17、胰岛素注入人体后1小时开始起作用，故糖尿病患者应在饭前1小时注 射胰岛素。(×)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18、皮内注射进针后回抽无血才能注入药液(×)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19、PICC的目的是为患者提供中、长期的静脉输液治疗。(?) 20、吞服强酸、强碱等腐蚀性毒物患者，应立即洗胃。(×) 四、问答题(每题10分,共20分)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1、输液观察中的四看是指哪四看,(护士)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2、当患者出现输液反应时你会采取的措施是什么,(护士)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3、如何划分分娩过程中的三个产程,(助产士)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4、如何对刚出生的新生儿进行 Apger评分,(助产士)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 xml:space="preserve">一、单项选择题:30分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1( 等渗性脱水，下列哪项是错误的 (B)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临床最多见 B 血清钠明显降低 C 有轻度口渴 D 眼球下陷 2( 急性肠梗阻治疗中，最首要措施是(C)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胃肠减压 B 输血 C 纠正水电解质紊乱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及时手术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3( 肝移植患者出现下列哪项表现提示发生了排斥反应(A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胆汁减少 B烦躁不安 C 体温降低 D 黄疸 4( 脾破裂引起下列何种休克( 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感染性休克 B 疼痛性休克 C 损伤性休克 D 低血容量性休克 5( 甲亢病人术后最危险的并发症是(D)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喉返神经损伤 B 术后呼吸困难和窒息 C 手足抽搐 D 甲状腺危象 6( 颅脑外伤的中间清醒期的临床意义为(C)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判断有无颅内感染 B 判断有无脑室内出血 C 判断有无硬膜外血肿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判断有无颅内肿瘤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7( 治疗急性颅内高压的首先药物是(D)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50%葡萄糖 B 25%山梨醇 C 30%尿素 D 20%甘露醇 8(胸腔穿刺抽液时，患者出现头晕、出汗、面色苍白、四肢发凉，应立即(B)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减慢抽液速度 B 停止抽液、平卧、观察血压 C 高浓度吸氧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皮下注射阿托品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9(闭合性骨折在转运前最重要的是:(C)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使用止痛剂 B 作好手法复位 C 伤肢固定 D 保持肢体功能位 10(最严重的石膏综合征是(C)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呼吸困难 B 剧烈疼痛 C 急性胃扩张 D 末梢血运差 11(下列哪个不是影响护患关系的影响源(D)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护理人员的语言 B 行为举止 C 情绪 D 服务 12(女性患者，71岁，长期卧床后，骶尾部出现3×5cm大小压疮，皮下有硬结，皮肤有水泡，并已破溃，露出潮湿红润的疮面，有痛感，你诊断压疮为(B)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淤血红润期 B 炎性浸润期 C 浅表溃疡期 D 坏死溃疡期 13(患者完全瘫痪，肌力完全丧失，你评估为几级肌力(A)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0级 B 4级 C 5级 D 6级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14(患者脉搏每隔一个搏动后出现一次期前收缩，叫(B)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心动过速 B 间歇脉 C 脉搏短绌 D 交替脉 15(某药物的最小有效量和最小中毒量之间的差距为此药物的(D)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治疗量 B 效价强度 C 治疗窗 D 安全范围 16(下列哪项是阿托品的药理作用(C)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胃肠平滑肌痉挛 B 升高尿道与膀胱逼尿肌的张力和收缩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 使瞳孔扩大 D 减慢心房和房室传导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17(青霉素过敏性休克首选什么药物抢救(C)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阿托品 B 地塞米松 C 肾上腺素 D 异丙嗪 18(胰岛素治疗中最易发生的并发症是(D)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脂肪萎缩或增生 B 胰岛素抵抗 C 过敏反应 D 低血糖反应 19(下列哪项不是胸外心脏按压的有效指征(C)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扪及大动脉搏动 B 皮肤颜色由苍白发绀转为红润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 瞳孔扩大 D 自主呼吸恢复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20(强心甙中毒最常见的表现是 ，是强心甙中毒的早期指征。(A)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胃肠道反应 B 神经系统反应 C 心脏反应 D 呼吸系统反应 21(治疗饮食下列不正确的是(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高蛋白饮食 B 低盐饮食 C 少渣饮食 D 半流质饮食 22(尿失禁的原因包括(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真性尿失禁 B 假性尿失禁 C 压力性尿失禁 D 以上均是 23(消化性溃疡患者口服氢氧化铝药物时不正确的方法为(A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服药时间一般饭前1小时为宜 B 宜咀嚼或磨碎后用水冲服，不宜整片吞服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 一般饭后1小时为宜 D 也可在节律性疼痛前30分钟或睡前服用 24(发生空气栓塞时的正确体位是( D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左侧卧位 B 右侧卧位 C 头低足高位 D 左侧卧位并头低足高位 25(大量咯血致死因素最常见于( 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窒息死亡 B 休克死亡 C 心衰死亡 D 多脏器衰竭 26(?型呼衰的特征正确的是(A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只有低氧血症，不伴有高碳酸血症 B 既有缺氧又有二氧化碳潴留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 常见于肺泡通气不足 D 氧疗的原则为低浓度持续给氧 27(测量血压时，使测得的血压偏高的因素正确的是(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袖带太宽 B 袖带缠得太松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C 手臂位置高于心脏水平 D 视线高于水银柱弯月面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28(采集静脉血标本正确的是( C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采血清用抗凝管 B 采全血用普通管 C 采血培养严格无菌操作，防止污染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为减轻患者痛苦，可在输液处采血标本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29(尿细菌定量培养下列不正确的是(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最好是清晨第一次的清洁新鲜的中段尿 B 在应用抗菌素后留取尿标本 C 严格无菌操作，先清洗外阴，再留中段尿，并在一小时内做细菌培养 D 留取的尿标本未在一小时内做培养，应冷藏保存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30(肝硬化最严重的并发症是( B 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上消化道出血 B 肝性脑病 C 肝肾综合征 D 感染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5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  <w:t xml:space="preserve">二、多项选择题:10分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1( 经静脉补钾的原则有(ABD)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见尿补钾 B 每天补钾3—6g C 高浓度钾静脉注射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限制速度0.75—1.5g/h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2( 休克治疗的原则有(ACD)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保持呼吸道通畅 B 经常给病人翻身 C 保持病人安静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D 取中凹位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3( 急性坏死性胰腺炎的并发症有(ABCD)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休克 B 化脓性感染 C 胰腺假性囊肿 D慢性胰腺炎 4(破伤风病人的典型症状有(BCD)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面色潮红 B 角弓反张 C 苦笑面容 D 呼吸困难 5(瘫痪患者常见的并发症(ABC)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 压疮 B 坠积性肺炎 C 泌尿系感染 D 心力衰竭 三、名词解释:9分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1(缺氧:是指组织得不到充足氧或不能充分利用氧时，组织的代谢、功能，甚至形态、结构都可能发生异常变化的病理过程。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2(应急性溃疡:是指患者在遭受各类重伤、重病和其它应激情况下，出现胃、十二指肠粘膜的急性病变，主要表现为胃、十二指肠粘膜的糜烂、浅溃疡、渗血等，少数可较深或穿孔。 3(出血动脉:是大脑中动脉垂直向上发出的中央支，又称豆纹动脉，该动脉行程呈S形，因血流动力学关系在高血压动脉硬化时容易破裂而导致脑溢血，故又名出血动脉。 四、填空题:16分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1(甲状腺危象多发生在术后12-36小时内，表现为高热、脉搏快弱等症状。 (肠套叠的三大典型症状是腹痛、血便、腹部肿块。 2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3(DIC可分为 高凝期 、 消耗性低凝期 、 继发性纤溶亢进期 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4(颅内压增高的“三主征”为头痛、呕吐、视神经乳头水肿。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5(Glasgow昏迷评分法(GCS)评定患者的意识状况，按睁眼、语言、运动三方面的反应来计分。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6(骨折专有体征为畸形、反常活动、骨擦音或骨擦感。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numPr>
          <w:ilvl w:val="0"/>
          <w:numId w:val="6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  <w:t xml:space="preserve">五、是非题:10分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1(消化系统由消化管和消化腺两大部分组成。(?)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2(左心房的冠状窦口前内缘，三尖瓣隔侧尖附着缘和Todaro腱之间的三角区称为Koch三角。(×)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3(氮质血症是指血中尿素、肌酐、尿酸等非蛋白含氮物质的含量降低。(×) 4(代谢性碱中毒是指由于血浆HCO3-原发性增高所引起的PH值升高。(?) 5(氧疗对低张性缺氧效果最好。(?)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6(胃大部分位于左季肋区，小部分位于腹下区。(×)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(输卵管由内侧向外侧可分为子宫部、子宫峡部、子宫漏斗部 子宫壶腹部。(×) 7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8(在脑和脊髓的内面，软脑膜、软脊膜和蛛网膜之间的腔隙称为蛛网膜下腔。(×) 9(低渗性脱水是指失Na+多于失水。(?)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10(男性尿道的二个弯曲耻骨下弯和耻骨前弯。后者是固定不变的。(×)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6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  <w:t xml:space="preserve">六、简答题:16分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1(帮助患者清除呼吸道分泌物时，应采取哪些措施,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(1)指导有效咳嗽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(2)叩击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(3)体位引流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(4)吸痰法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2(留置导尿管患者的护理措施有哪些,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(1)防止泌尿系统逆行感染:保持尿道口清洁、定时更换集尿袋、每周更换导尿管。 (2)鼓励患者多饮水，达到冲洗尿路的目的。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(3)训练膀胱反射功能，间歇性夹闭尿管，每3-4小时开放一次。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(4)注意倾听患者的主诉并观察记录引流尿液的量、色，发现异常及时处理，每周尿常规检查一次。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3(预防压疮发生的护理措施有哪些,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(1)预防局部组织长期受压。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(2)避免摩擦力和剪切力。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(3)保护患者皮肤。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(4)背部按摩护理。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(5)增进患者营养。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(6)鼓励患者活动。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4(急性肺水肿的紧急处理原则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(1)将患者半卧于床上或坐在椅子上，双下肢下垂以减少回心血量，安慰患者减轻焦虑不安。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(2)镇静:吗啡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(3)给氧:50%酒精湿化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(4)运用药物:血管扩张剂的应用;利尿强心剂的应用;氨茶碱，可解除支气管痉挛，减轻呼吸困难。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7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  <w:t xml:space="preserve">七、思考题:9分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请试述医嘱的种类及处理医嘱时的注意事项。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医嘱的种类:长期、临时、备用(长期、临时)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处理医嘱的注意事项: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(1)医嘱必须经医生签名方可有效，只有在抢救或手术过程中执行口头医嘱，执行时护士复述一遍，确认后方执行，并及时补写医嘱。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(2)医嘱需每班、每日核对，每周总查对，查对后签名。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(3)对有疑问的医嘱，必须核对清楚后方能执行。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(4)凡需下一班执行的临时医嘱要交班，并在交班记录上注明。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(5)凡已写在医嘱单上而又不需执行的医嘱，不得贴盖、涂改，应由医生在该项医嘱的标记栏内用经钢笔写“取消”，并在医嘱后用蓝钢笔签全名。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8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  <w:t xml:space="preserve">一、 判断题 ,每题2分～共40分,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1、 长期输入生理盐水可引起高钾血症。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  <w:lang w:val="en-US" w:eastAsia="zh-CN"/>
        </w:rPr>
        <w:t>2、</w:t>
      </w: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炎症的基本病理变化为局部组织的变性、渗出和增生～可出现红、肿、热、痛和功能障碍。</w:t>
      </w:r>
    </w:p>
    <w:p>
      <w:pPr>
        <w:pStyle w:val="9"/>
        <w:numPr>
          <w:ilvl w:val="0"/>
          <w:numId w:val="9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纵膈不是单个器官～而是两肺之间许多器官结构以及结缔组织的总称。</w:t>
      </w:r>
    </w:p>
    <w:p>
      <w:pPr>
        <w:pStyle w:val="9"/>
        <w:numPr>
          <w:ilvl w:val="0"/>
          <w:numId w:val="9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4、 被动体位是患者由于疾病的影响～为减轻痛苦而被迫采取的某种姿势。</w:t>
      </w:r>
    </w:p>
    <w:p>
      <w:pPr>
        <w:pStyle w:val="9"/>
        <w:numPr>
          <w:numId w:val="0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5、 目前的介入方法有栓塞法、血管成形法、区域性灌注法3种。</w:t>
      </w:r>
    </w:p>
    <w:p>
      <w:pPr>
        <w:pStyle w:val="9"/>
        <w:numPr>
          <w:numId w:val="0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6、 传染病房的隔离衣、口罩、帽子应每天更换1次。</w:t>
      </w:r>
    </w:p>
    <w:p>
      <w:pPr>
        <w:pStyle w:val="9"/>
        <w:numPr>
          <w:numId w:val="0"/>
        </w:numPr>
        <w:spacing w:line="480" w:lineRule="auto"/>
        <w:rPr>
          <w:rFonts w:hint="eastAsia" w:ascii="Microsoft YaHei UI" w:hAnsi="Microsoft YaHei UI" w:eastAsia="Microsoft YaHei UI" w:cs="Microsoft YaHei UI"/>
          <w:b/>
          <w:bCs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7、 平静呼吸时～每分钟进入肺泡参与气体交换的气体量称为每分钟肺通气量。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8、 口服葡萄糖耐量试验的方法是:空腹抽血1次～口服葡萄糖75G后分别在30分钟、60分钟、120分钟、180分钟时各抽血1次测血糖及胰岛素。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9、 男～22岁。开水烫伤双足～局部肿胀明显～有大小不等水泡～创面红润～潮湿～诉创面剧痛～诊断为开水烫伤7%,浅?度,。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10、 严重挤压伤是外科引起高血钾的常见病因。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11、 癔病性痉挛多在白天或暗示下发作～发作时有神经系统病理征。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12、 心绞痛是主动脉供血不足～心肌暂时缺血缺氧所引起的临床症候群。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  <w:lang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13、 脑疝晚期患者可出现典型的Cushing反应</w:t>
      </w: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  <w:lang w:eastAsia="zh-CN"/>
        </w:rPr>
        <w:t>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14、 瞳孔呈垂直椭圆形散大是急性闭角性青光眼的临床特点之一。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15、 为了增加心输出量～心脏按压时间应略长于放松时间。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16、 六淫是一切内感病的主要病因。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17、 孕妇血液中存在IgG血型抗体即有可能引起新生儿溶血病。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18、 老年人血压随年龄增长而增加～收缩压基线,,,，年龄,mmHg,。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19、 胆道手术后3-5天可考虑行T型管缓慢低压冲洗。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20、 红霉素、阿莫西林、头孢菌素类等药物因对消化道有刺激～应在饭后服用。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10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 xml:space="preserve">二、 单选题 ,每题2分～共40分,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 为了预防高血压的发生～WHO建议每人每天食盐摄入量不超过, D , A、12g B、10g C、8g D、6g E、4g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2、体温每升高1?～心率平均每分钟约增加,C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A、5次 B、10次 C、18次 D、20次 E、25次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3、一般情况下～主要影响收缩压高低的是, A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A、每搏量 B、心率 C、外周阻力 D、大动脉弹性 E、循环血量/血管容量比例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4、关于食管的狭窄～下列哪项是正确的, B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A、第一狭窄部相当于第7颈椎的下缘 B、第二狭窄部距中切牙20cm C、第二狭窄部相当于胸骨角平面 D、第三狭窄部相当于第11胸椎平面 E、第三狭窄部距中切牙45cm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5、烧伤休克补液治疗～第1个8小时输入24小时补液计划总量的,C , A、1/4 B、1/3 C、1/2 D、2/3 E、2/5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6、最常见的咯血原因是, C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A、支气管扩张 B、慢性支气管炎 C、肺结核 D、支气管肺癌 E、风温性心脏病二尖瓣狭窄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7、鉴别糖尿病酮症酸中毒和高渗性非酮症糖尿病昏迷的主要症状为, C , A、神志改变 B、多饮多尿症状明显 C、局限性抽搐 D、血压偏低 E、食欲减退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8、疥疮皮损好发于,E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A、头部～面部和颈部 B、胸背部及腰部 C、四肢的伸侧 D、臀部及双下肢～手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E、指缝、腕部屈侧、下腹部、股内侧 掌及足背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9、水痘的传染期是,E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A、潜伏期至结痂 B、前驱期至出疹 C、发热至痂脱落为止 D、出疹期至痂脱落为止 E、出疹前1-2天至皮疹全部结痂为止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10、50岁妇女普查时发现子宫增大如6周妊娠大小～B超检查确诊为子宫肌瘤～最好的处理方案是, C , </w:t>
      </w:r>
    </w:p>
    <w:p>
      <w:pPr>
        <w:pStyle w:val="9"/>
        <w:numPr>
          <w:ilvl w:val="0"/>
          <w:numId w:val="11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子宫全切 B、子宫颈全切 C、定期复查 D、雌激素治疗 E、孕激素治疗 </w:t>
      </w:r>
    </w:p>
    <w:p>
      <w:pPr>
        <w:pStyle w:val="9"/>
        <w:numPr>
          <w:numId w:val="0"/>
        </w:numPr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numId w:val="0"/>
        </w:numPr>
        <w:spacing w:line="480" w:lineRule="auto"/>
        <w:ind w:firstLine="420" w:firstLineChars="200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11、肝性脑病的诱发因素～应除外下列哪项, B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A、大量排钾利尿 B、多次灌肠和导泻 C、上消化道出血 D、反复放腹水 E、高蛋白饮食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12、急性肾小球肾炎最常见的临床表现为,C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A、少尿、水肿 B、少尿、高血压 C、血尿、水肿、高血压 D、血尿、水肿、高血压、肾功能衰竭 E、水肿、高血压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13、法洛四联症常见并发症为, B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A、心力衰竭 B、脑血栓 C、肺水肿 D、脑膜炎 E、肺炎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14、关于GCS记分法的概述～下列哪项是错误的,D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A、总分最高15～最低3分 B、总分越低表明意识障碍越重 C、15分为意识清醒 D、总分在8分以上表示已有昏迷 E、总分由低分向高分转化说明病情在好转中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15、石膏固定的病人血液循环障碍最早出现的症状是,B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A、感觉异常 B、疼痛 C、苍白 D、体温下降 E、发绀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16、急性血源性骨髓炎早期诊断～最主要的依据是,E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A、全身中毒症状严重 B、局部持续性疼痛～患肢不愿活动 C、骺端处明显深压痛 D、白细胞计数增多 E、局部脓肿分层穿刺做涂片检查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17、肾结核的血尿属,A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A、终末血尿 B、初血尿 C、全血尿 D、混浊尿 E、脓血尿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18、有一病人～行甲状腺大部分切除术后～进流食时出现呛咳～发言低沉～但不嘶哑～可能是, D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A、喉头水肿 B、喉上神经内侧支损伤 C、喉上神经外侧支损伤 D、喉上神经内外侧支损伤 E、喉返神经损伤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19、急性心肌梗死患者中50%-80%患者病前有先兆～其最常见表现为,A , A、新发生心绞痛～原有心绞痛加重 B、自发性心绞痛 C、稳定型心绞痛 D、变异型心绞痛 E、混合性心绞痛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20、急性肺水肿的护理措施不正确的是,C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A、按医嘱静脉注射西地兰 B、取坐位～两腿下垂 C、持续低流量吸氧 D、遵医嘱吗啡皮下注射 E、遵医嘱静脉注射氨茶碱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numPr>
          <w:ilvl w:val="0"/>
          <w:numId w:val="12"/>
        </w:numPr>
        <w:spacing w:line="480" w:lineRule="auto"/>
        <w:ind w:left="420" w:leftChars="0" w:hanging="420" w:firstLineChars="0"/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/>
          <w:color w:val="000000"/>
          <w:sz w:val="21"/>
          <w:szCs w:val="21"/>
        </w:rPr>
        <w:t xml:space="preserve">三、多选题 ,每题2分～共20分,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1、细菌合成的产物有,ABCDE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A、热原质 B、毒素 C、抗生素 D、色素 E、维生素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2、下列哪项属于乙类传染病, BCE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A、鼠疫 B、流行性出血热 C、麻疹 D、流行性腮腺炎 E、梅毒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3、急性肾衰竭少尿期代谢紊乱常表现为, ABCE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A、氮质血症 B、代谢性酸中毒 C、水中毒 D、高钠血症 E、高钾血症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4、氧中毒患者主要损伤,CE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>、沁尿系统 B、消化系统 C、呼吸系统 D、造血系统 E、中枢神经系统 A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5、内囊出血“三偏”征为, ACE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A、对侧偏麻 B、同侧偏麻 C、双眼同向性偏盲 D、同侧偏瘫 E、对侧偏瘫 6、下呼吸道感染的的常见因素为, ABCDE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A、免疫机能受损 B、正常菌群失调 C、病原体的飞沫传播 D、空调系统污染 E、致病菌通过气道逆行感染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7、左心衰竭可能的症状有, ABCD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A、夜间阵发性呼吸困难 B、心悸 C、劳累性呼吸困难 D、严重者可发生端坐呼吸 E、心前区疼痛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8、在听胎心音的同时还能听到哪些声音, BDE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A、母亲心音 B、脐带杂音 C、胎动音 D、子宫杂音 E、腹主动脉音 9、原发性醛固酮增多症的临床表现有, BCD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A、低血压 B、神经肌肉功能障碍 C、心律失常 D、钠潴留 E、高血钾 10、行为训练的主要教学方法包括, ACDE , </w:t>
      </w:r>
    </w:p>
    <w:p>
      <w:pPr>
        <w:pStyle w:val="9"/>
        <w:spacing w:line="480" w:lineRule="auto"/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1"/>
          <w:szCs w:val="21"/>
        </w:rPr>
        <w:t xml:space="preserve">A、操作技能培训 B、病人现身说法 C、模仿学习 D、行为矫正 E、模拟与游戏  </w:t>
      </w:r>
    </w:p>
    <w:p>
      <w:pPr>
        <w:spacing w:line="480" w:lineRule="auto"/>
        <w:rPr>
          <w:rFonts w:hint="eastAsia" w:ascii="Microsoft YaHei UI" w:hAnsi="Microsoft YaHei UI" w:eastAsia="Microsoft YaHei UI" w:cs="Microsoft YaHei UI"/>
          <w:sz w:val="21"/>
          <w:szCs w:val="21"/>
        </w:rPr>
      </w:pPr>
    </w:p>
    <w:sectPr>
      <w:headerReference r:id="rId3" w:type="default"/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宋体" w:hAnsi="宋体" w:eastAsia="宋体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15EE47"/>
    <w:multiLevelType w:val="singleLevel"/>
    <w:tmpl w:val="8015EE47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8E06B28F"/>
    <w:multiLevelType w:val="singleLevel"/>
    <w:tmpl w:val="8E06B28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B2F66CF6"/>
    <w:multiLevelType w:val="singleLevel"/>
    <w:tmpl w:val="B2F66CF6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BC287D2E"/>
    <w:multiLevelType w:val="singleLevel"/>
    <w:tmpl w:val="BC287D2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BF5B2626"/>
    <w:multiLevelType w:val="singleLevel"/>
    <w:tmpl w:val="BF5B2626"/>
    <w:lvl w:ilvl="0" w:tentative="0">
      <w:start w:val="3"/>
      <w:numFmt w:val="decimal"/>
      <w:suff w:val="space"/>
      <w:lvlText w:val="%1、"/>
      <w:lvlJc w:val="left"/>
    </w:lvl>
  </w:abstractNum>
  <w:abstractNum w:abstractNumId="5">
    <w:nsid w:val="D52E3799"/>
    <w:multiLevelType w:val="singleLevel"/>
    <w:tmpl w:val="D52E3799"/>
    <w:lvl w:ilvl="0" w:tentative="0">
      <w:start w:val="1"/>
      <w:numFmt w:val="upperLetter"/>
      <w:suff w:val="nothing"/>
      <w:lvlText w:val="%1、"/>
      <w:lvlJc w:val="left"/>
    </w:lvl>
  </w:abstractNum>
  <w:abstractNum w:abstractNumId="6">
    <w:nsid w:val="0EF4A67B"/>
    <w:multiLevelType w:val="singleLevel"/>
    <w:tmpl w:val="0EF4A67B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1C61E6BC"/>
    <w:multiLevelType w:val="singleLevel"/>
    <w:tmpl w:val="1C61E6BC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2CF6C128"/>
    <w:multiLevelType w:val="singleLevel"/>
    <w:tmpl w:val="2CF6C128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60E7BC92"/>
    <w:multiLevelType w:val="singleLevel"/>
    <w:tmpl w:val="60E7BC92"/>
    <w:lvl w:ilvl="0" w:tentative="0">
      <w:start w:val="14"/>
      <w:numFmt w:val="decimal"/>
      <w:suff w:val="nothing"/>
      <w:lvlText w:val="%1、"/>
      <w:lvlJc w:val="left"/>
    </w:lvl>
  </w:abstractNum>
  <w:abstractNum w:abstractNumId="10">
    <w:nsid w:val="66D1A5D2"/>
    <w:multiLevelType w:val="singleLevel"/>
    <w:tmpl w:val="66D1A5D2"/>
    <w:lvl w:ilvl="0" w:tentative="0">
      <w:start w:val="9"/>
      <w:numFmt w:val="decimal"/>
      <w:suff w:val="nothing"/>
      <w:lvlText w:val="%1、"/>
      <w:lvlJc w:val="left"/>
    </w:lvl>
  </w:abstractNum>
  <w:abstractNum w:abstractNumId="11">
    <w:nsid w:val="78722442"/>
    <w:multiLevelType w:val="singleLevel"/>
    <w:tmpl w:val="78722442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4"/>
  </w:num>
  <w:num w:numId="10">
    <w:abstractNumId w:val="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05A7B"/>
    <w:rsid w:val="00146639"/>
    <w:rsid w:val="00305749"/>
    <w:rsid w:val="00323B43"/>
    <w:rsid w:val="003D37D8"/>
    <w:rsid w:val="00426133"/>
    <w:rsid w:val="004318F3"/>
    <w:rsid w:val="004358AB"/>
    <w:rsid w:val="004553DF"/>
    <w:rsid w:val="005253C0"/>
    <w:rsid w:val="00663236"/>
    <w:rsid w:val="006C4D55"/>
    <w:rsid w:val="00775D48"/>
    <w:rsid w:val="007904B2"/>
    <w:rsid w:val="007A4E06"/>
    <w:rsid w:val="008B7726"/>
    <w:rsid w:val="00AB35C2"/>
    <w:rsid w:val="00C17C42"/>
    <w:rsid w:val="00D31D50"/>
    <w:rsid w:val="00D56F41"/>
    <w:rsid w:val="00D93E5A"/>
    <w:rsid w:val="00DC3522"/>
    <w:rsid w:val="00DF7986"/>
    <w:rsid w:val="00E0328C"/>
    <w:rsid w:val="00EA77DA"/>
    <w:rsid w:val="00F213C3"/>
    <w:rsid w:val="1852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0"/>
    </w:rPr>
  </w:style>
  <w:style w:type="character" w:customStyle="1" w:styleId="7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customStyle="1" w:styleId="9">
    <w:name w:val="p"/>
    <w:basedOn w:val="1"/>
    <w:uiPriority w:val="0"/>
    <w:pPr>
      <w:adjustRightInd/>
      <w:snapToGrid/>
      <w:spacing w:after="0" w:line="525" w:lineRule="atLeast"/>
      <w:ind w:firstLine="375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1813</Words>
  <Characters>10338</Characters>
  <Lines>86</Lines>
  <Paragraphs>24</Paragraphs>
  <TotalTime>20</TotalTime>
  <ScaleCrop>false</ScaleCrop>
  <LinksUpToDate>false</LinksUpToDate>
  <CharactersWithSpaces>12127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sofo</dc:creator>
  <cp:lastModifiedBy>禁止改密绑定！别开验证！</cp:lastModifiedBy>
  <dcterms:modified xsi:type="dcterms:W3CDTF">2020-09-24T09:06:06Z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